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830B5C">
      <w:pPr>
        <w:pStyle w:val="2"/>
        <w:jc w:val="center"/>
        <w:rPr>
          <w:rFonts w:hint="eastAsia"/>
        </w:rPr>
      </w:pPr>
    </w:p>
    <w:p w14:paraId="6023B0AE">
      <w:pPr>
        <w:pStyle w:val="2"/>
        <w:jc w:val="center"/>
      </w:pPr>
      <w:r>
        <w:rPr>
          <w:rFonts w:hint="eastAsia"/>
        </w:rPr>
        <w:t>法官AI助手安装文档</w:t>
      </w:r>
    </w:p>
    <w:p w14:paraId="1D9DF4FF"/>
    <w:p w14:paraId="70D0ABAE">
      <w:pPr>
        <w:pStyle w:val="2"/>
      </w:pPr>
      <w:r>
        <w:rPr>
          <w:rFonts w:hint="eastAsia"/>
        </w:rPr>
        <w:t>1 AI服务器安装</w:t>
      </w:r>
    </w:p>
    <w:p w14:paraId="50BDDB55">
      <w:r>
        <w:rPr>
          <w:rFonts w:hint="eastAsia"/>
        </w:rPr>
        <w:t>AI服务器安装主要参照如下文档</w:t>
      </w:r>
    </w:p>
    <w:p w14:paraId="54D48A68">
      <w:r>
        <w:object>
          <v:shape id="_x0000_i1025" o:spt="75" type="#_x0000_t75" style="height:65.1pt;width:72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4">
            <o:LockedField>false</o:LockedField>
          </o:OLEObject>
        </w:object>
      </w:r>
    </w:p>
    <w:p w14:paraId="63D80382">
      <w:pPr>
        <w:pStyle w:val="3"/>
        <w:numPr>
          <w:ilvl w:val="1"/>
          <w:numId w:val="1"/>
        </w:numPr>
      </w:pPr>
      <w:r>
        <w:rPr>
          <w:rFonts w:hint="eastAsia"/>
        </w:rPr>
        <w:t>前置准备</w:t>
      </w:r>
    </w:p>
    <w:p w14:paraId="7DBD36ED">
      <w:pPr>
        <w:numPr>
          <w:ilvl w:val="0"/>
          <w:numId w:val="2"/>
        </w:numPr>
      </w:pPr>
      <w:r>
        <w:rPr>
          <w:rFonts w:hint="eastAsia"/>
        </w:rPr>
        <w:t>准备netstat,dos2uix</w:t>
      </w:r>
      <w:r>
        <w:rPr>
          <w:rFonts w:hint="eastAsia"/>
          <w:lang w:val="en-US" w:eastAsia="zh-CN"/>
        </w:rPr>
        <w:t>,curl这样的常用</w:t>
      </w:r>
      <w:r>
        <w:rPr>
          <w:rFonts w:hint="eastAsia"/>
        </w:rPr>
        <w:t>离线安装包</w:t>
      </w:r>
    </w:p>
    <w:p w14:paraId="691A0C7D">
      <w:pPr>
        <w:numPr>
          <w:ilvl w:val="0"/>
          <w:numId w:val="2"/>
        </w:numPr>
      </w:pPr>
      <w:r>
        <w:rPr>
          <w:rFonts w:hint="eastAsia"/>
        </w:rPr>
        <w:t>安装netstat,dos2uix</w:t>
      </w:r>
      <w:r>
        <w:rPr>
          <w:rFonts w:hint="eastAsia"/>
          <w:lang w:val="en-US" w:eastAsia="zh-CN"/>
        </w:rPr>
        <w:t>,curl</w:t>
      </w:r>
    </w:p>
    <w:p w14:paraId="7EDA7436">
      <w:pPr>
        <w:numPr>
          <w:ilvl w:val="0"/>
          <w:numId w:val="2"/>
        </w:numPr>
      </w:pPr>
      <w:r>
        <w:rPr>
          <w:rFonts w:hint="eastAsia"/>
        </w:rPr>
        <w:t>在ubuntu机子上创建root权限</w:t>
      </w:r>
    </w:p>
    <w:p w14:paraId="08190A0C">
      <w:r>
        <w:t>https://blog.csdn.net/janeqi1987/article/details/106173711</w:t>
      </w:r>
    </w:p>
    <w:p w14:paraId="005C7677">
      <w:pPr>
        <w:pStyle w:val="3"/>
        <w:numPr>
          <w:ilvl w:val="1"/>
          <w:numId w:val="1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大模型安装</w:t>
      </w:r>
    </w:p>
    <w:p w14:paraId="09D234EA"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安装大模型</w:t>
      </w:r>
    </w:p>
    <w:p w14:paraId="7159A9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大模型安装包地址：</w:t>
      </w:r>
    </w:p>
    <w:p w14:paraId="6E9D81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http://192.168.1.9/svn/product_manager/Version/45.法官AI助手/JAI_V100R001C01/04 开发/转测归档/大模型安装</w:t>
      </w:r>
    </w:p>
    <w:p w14:paraId="64C8DB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由于大模型安装包过大， 而且不会频繁改动， 不再在每一轮转测中归档， 建一个独立的目录。</w:t>
      </w:r>
    </w:p>
    <w:p w14:paraId="232F589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解压安装包：</w:t>
      </w:r>
    </w:p>
    <w:p w14:paraId="69A8461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tar -xzvf llm_install.tar.gz</w:t>
      </w:r>
    </w:p>
    <w:p w14:paraId="2FE1E3A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cd llm_install</w:t>
      </w:r>
    </w:p>
    <w:p w14:paraId="6863923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由于</w:t>
      </w:r>
      <w:r>
        <w:rPr>
          <w:rFonts w:hint="default"/>
          <w:lang w:val="en-US" w:eastAsia="zh-CN"/>
        </w:rPr>
        <w:t>llm_install.tar.gz</w:t>
      </w:r>
      <w:r>
        <w:rPr>
          <w:rFonts w:hint="eastAsia"/>
          <w:lang w:val="en-US" w:eastAsia="zh-CN"/>
        </w:rPr>
        <w:t>文件过大，重新打包时间过长，  在安装之前请将SP1的内容拷贝至相关目录下：</w:t>
      </w:r>
    </w:p>
    <w:p w14:paraId="3DE5D99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cp sp1/docker-compose.yml  </w:t>
      </w:r>
      <w:r>
        <w:rPr>
          <w:rFonts w:hint="default"/>
          <w:lang w:val="en-US" w:eastAsia="zh-CN"/>
        </w:rPr>
        <w:t>llm_install</w:t>
      </w:r>
      <w:r>
        <w:rPr>
          <w:rFonts w:hint="eastAsia"/>
          <w:lang w:val="en-US" w:eastAsia="zh-CN"/>
        </w:rPr>
        <w:t>/</w:t>
      </w:r>
    </w:p>
    <w:p w14:paraId="1A1DAAC6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cp -r sp1/large_doc_summarize   </w:t>
      </w:r>
      <w:r>
        <w:rPr>
          <w:rFonts w:hint="default"/>
          <w:lang w:val="en-US" w:eastAsia="zh-CN"/>
        </w:rPr>
        <w:t>llm_install</w:t>
      </w:r>
      <w:r>
        <w:rPr>
          <w:rFonts w:hint="eastAsia"/>
          <w:lang w:val="en-US" w:eastAsia="zh-CN"/>
        </w:rPr>
        <w:t>/Langchain-Chatchat/</w:t>
      </w:r>
    </w:p>
    <w:p w14:paraId="2E151DA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 chmod a+x Langchain-Chatchat/large_doc_summarize/bin/start.sh</w:t>
      </w:r>
    </w:p>
    <w:p w14:paraId="69CC7C2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461230D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SP1地址：  </w:t>
      </w:r>
    </w:p>
    <w:p w14:paraId="22E7837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http://192.168.1.9/svn/product_manager/Version/45.法官AI助手/JAI_V100R001C01/04 开发/转测归档/大模型安装/SP1</w:t>
      </w:r>
    </w:p>
    <w:p w14:paraId="30897FC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B235C4E">
      <w:pPr>
        <w:numPr>
          <w:ilvl w:val="0"/>
          <w:numId w:val="3"/>
        </w:numPr>
        <w:ind w:left="63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 Docker：</w:t>
      </w:r>
    </w:p>
    <w:p w14:paraId="1B3AB23E">
      <w:pPr>
        <w:numPr>
          <w:ilvl w:val="0"/>
          <w:numId w:val="0"/>
        </w:numPr>
        <w:ind w:left="63" w:leftChars="0" w:firstLine="28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sudo dpkg -i ./docker/*.deb</w:t>
      </w:r>
    </w:p>
    <w:p w14:paraId="7FCC0EB1">
      <w:pPr>
        <w:numPr>
          <w:ilvl w:val="0"/>
          <w:numId w:val="0"/>
        </w:numPr>
        <w:ind w:left="63" w:leftChars="0" w:firstLine="28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sudo apt-get install -f</w:t>
      </w:r>
    </w:p>
    <w:p w14:paraId="1A551AC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将当前用户添加到 docker 组：</w:t>
      </w:r>
    </w:p>
    <w:p w14:paraId="5618585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sudo usermod -aG docker $USER</w:t>
      </w:r>
    </w:p>
    <w:p w14:paraId="69E550E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注意：执行此命令后需要重新登录以使更改生效。</w:t>
      </w:r>
    </w:p>
    <w:p w14:paraId="740DBD4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安装 NVIDIA Container Toolkit：</w:t>
      </w:r>
    </w:p>
    <w:p w14:paraId="028F587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sudo dpkg -i ./nvidia-container-toolkit/*.deb</w:t>
      </w:r>
    </w:p>
    <w:p w14:paraId="78E243D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sudo apt-get install -f</w:t>
      </w:r>
    </w:p>
    <w:p w14:paraId="5892E87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sudo nvidia-ctk runtime configure --runtime=docker</w:t>
      </w:r>
    </w:p>
    <w:p w14:paraId="0AB8F05C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sudo systemctl restart docker</w:t>
      </w:r>
    </w:p>
    <w:p w14:paraId="66A26AF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7C3274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导入镜像：</w:t>
      </w:r>
    </w:p>
    <w:p w14:paraId="6B9061D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docker load -i vllm-openai-0.3.3.tar</w:t>
      </w:r>
    </w:p>
    <w:p w14:paraId="33137C6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docker load -i chatchat-as-service-0.2.10.tar</w:t>
      </w:r>
    </w:p>
    <w:p w14:paraId="00F185F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14409DE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 验证安装：</w:t>
      </w:r>
    </w:p>
    <w:p w14:paraId="37845A7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docker run --runtime nvidia --gpus all vllm/vllm-openai:0.3.3 nvidia-smi</w:t>
      </w:r>
      <w:bookmarkStart w:id="0" w:name="_GoBack"/>
      <w:bookmarkEnd w:id="0"/>
    </w:p>
    <w:p w14:paraId="5D7D38AB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484A50D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--runtime nvidia --gpus all --entrypoint nvidia-smi vllm/vllm-openai:0.3.3</w:t>
      </w:r>
    </w:p>
    <w:p w14:paraId="2093595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1.2.2大模型启动</w:t>
      </w:r>
    </w:p>
    <w:p w14:paraId="412BB027">
      <w:pPr>
        <w:numPr>
          <w:ilvl w:val="0"/>
          <w:numId w:val="4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快速启动</w:t>
      </w:r>
    </w:p>
    <w:p w14:paraId="7F1B8D6E">
      <w:pPr>
        <w:numPr>
          <w:ilvl w:val="0"/>
          <w:numId w:val="0"/>
        </w:numPr>
        <w:ind w:leftChars="0" w:firstLine="112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llm_install</w:t>
      </w:r>
    </w:p>
    <w:p w14:paraId="39F0FC41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docker compose up -d</w:t>
      </w:r>
    </w:p>
    <w:p w14:paraId="1D912479"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停止服务</w:t>
      </w:r>
    </w:p>
    <w:p w14:paraId="3E46CC1C">
      <w:pPr>
        <w:numPr>
          <w:ilvl w:val="0"/>
          <w:numId w:val="0"/>
        </w:numPr>
        <w:ind w:firstLine="84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cd llm_install</w:t>
      </w:r>
    </w:p>
    <w:p w14:paraId="0156A534">
      <w:pPr>
        <w:numPr>
          <w:ilvl w:val="0"/>
          <w:numId w:val="0"/>
        </w:numPr>
        <w:ind w:leftChars="0" w:firstLine="84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compose down</w:t>
      </w:r>
    </w:p>
    <w:p w14:paraId="1ACA0807">
      <w:pPr>
        <w:numPr>
          <w:ilvl w:val="0"/>
          <w:numId w:val="0"/>
        </w:numPr>
        <w:ind w:leftChars="0" w:firstLine="840" w:firstLineChars="300"/>
        <w:rPr>
          <w:rFonts w:hint="default"/>
          <w:lang w:val="en-US" w:eastAsia="zh-CN"/>
        </w:rPr>
      </w:pPr>
    </w:p>
    <w:p w14:paraId="0C184E6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1.2.3 启动large_doc_summarize</w:t>
      </w:r>
    </w:p>
    <w:p w14:paraId="79DB4FF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查看chatchat-as-service的containerId</w:t>
      </w:r>
    </w:p>
    <w:p w14:paraId="5F8E352A">
      <w:r>
        <w:drawing>
          <wp:inline distT="0" distB="0" distL="114300" distR="114300">
            <wp:extent cx="5264785" cy="2564130"/>
            <wp:effectExtent l="0" t="0" r="5715" b="12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7966">
      <w:pPr>
        <w:rPr>
          <w:rFonts w:hint="default"/>
          <w:lang w:val="en-US" w:eastAsia="zh-CN"/>
        </w:rPr>
      </w:pPr>
    </w:p>
    <w:p w14:paraId="61436B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 w14:paraId="642C59B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docker exec -it [containerId] bash</w:t>
      </w:r>
    </w:p>
    <w:p w14:paraId="48EF62D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在容器中执行</w:t>
      </w:r>
    </w:p>
    <w:p w14:paraId="47CF884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large_doc_summarize/bin</w:t>
      </w:r>
    </w:p>
    <w:p w14:paraId="751808B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nohup ./start.sh &amp;</w:t>
      </w:r>
    </w:p>
    <w:p w14:paraId="5779F3F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1.2.4安装OcrService</w:t>
      </w:r>
    </w:p>
    <w:p w14:paraId="02DB99A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tar -zxvf  ocr_install.tar.gz</w:t>
      </w:r>
    </w:p>
    <w:p w14:paraId="030664E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ocr_install</w:t>
      </w:r>
    </w:p>
    <w:p w14:paraId="485CBC5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  settings.toml</w:t>
      </w:r>
    </w:p>
    <w:p w14:paraId="25BAB3D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主要修改：</w:t>
      </w:r>
    </w:p>
    <w:p w14:paraId="2FF59A5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 w14:paraId="4F9B2A0E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30680"/>
            <wp:effectExtent l="0" t="0" r="5080" b="12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77B3">
      <w:pPr>
        <w:bidi w:val="0"/>
        <w:rPr>
          <w:rFonts w:hint="default"/>
          <w:lang w:val="en-US" w:eastAsia="zh-CN"/>
        </w:rPr>
      </w:pPr>
    </w:p>
    <w:p w14:paraId="59C3256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大模型与ES配置</w:t>
      </w:r>
    </w:p>
    <w:p w14:paraId="3DC2DABE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74700"/>
            <wp:effectExtent l="0" t="0" r="3175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0AB8">
      <w:pPr>
        <w:bidi w:val="0"/>
        <w:rPr>
          <w:rFonts w:hint="eastAsia"/>
        </w:rPr>
      </w:pPr>
    </w:p>
    <w:p w14:paraId="508AE1A0"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redis配置与法官AI助手的回调地址</w:t>
      </w:r>
    </w:p>
    <w:p w14:paraId="1A1631CA">
      <w:pPr>
        <w:bidi w:val="0"/>
        <w:rPr>
          <w:rFonts w:hint="eastAsia"/>
        </w:rPr>
      </w:pPr>
      <w:r>
        <w:drawing>
          <wp:inline distT="0" distB="0" distL="114300" distR="114300">
            <wp:extent cx="5264150" cy="1492250"/>
            <wp:effectExtent l="0" t="0" r="0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A97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导入容器：</w:t>
      </w:r>
    </w:p>
    <w:p w14:paraId="38B08308">
      <w:pPr>
        <w:rPr>
          <w:rFonts w:hint="eastAsia"/>
        </w:rPr>
      </w:pPr>
      <w:r>
        <w:rPr>
          <w:rFonts w:hint="eastAsia"/>
        </w:rPr>
        <w:t xml:space="preserve">$ </w:t>
      </w:r>
      <w:r>
        <w:t>docker load -i  ocrservice.tar</w:t>
      </w:r>
    </w:p>
    <w:p w14:paraId="047463E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 w14:paraId="507E6896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compose up -d</w:t>
      </w:r>
    </w:p>
    <w:p w14:paraId="76F6591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停止服务：</w:t>
      </w:r>
    </w:p>
    <w:p w14:paraId="5F69889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ocr_install</w:t>
      </w:r>
    </w:p>
    <w:p w14:paraId="67A164C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</w:t>
      </w:r>
      <w:r>
        <w:rPr>
          <w:rFonts w:hint="default"/>
          <w:lang w:val="en-US" w:eastAsia="zh-CN"/>
        </w:rPr>
        <w:t>docker compose down</w:t>
      </w:r>
    </w:p>
    <w:p w14:paraId="2B76D482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4E3D35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常用操作</w:t>
      </w:r>
    </w:p>
    <w:p w14:paraId="68470D0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 w14:paraId="5ECD724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docker ps</w:t>
      </w:r>
    </w:p>
    <w:p w14:paraId="3527AD9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查看containerId</w:t>
      </w:r>
    </w:p>
    <w:p w14:paraId="3191401E">
      <w:pPr>
        <w:numPr>
          <w:ilvl w:val="0"/>
          <w:numId w:val="0"/>
        </w:numPr>
      </w:pPr>
      <w:r>
        <w:drawing>
          <wp:inline distT="0" distB="0" distL="114300" distR="114300">
            <wp:extent cx="5267960" cy="2872105"/>
            <wp:effectExtent l="0" t="0" r="2540" b="444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A444">
      <w:pPr>
        <w:numPr>
          <w:ilvl w:val="0"/>
          <w:numId w:val="0"/>
        </w:numPr>
      </w:pPr>
    </w:p>
    <w:p w14:paraId="353523D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 docker exec -it [containerId] bash</w:t>
      </w:r>
    </w:p>
    <w:p w14:paraId="2110E1E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查看日志：</w:t>
      </w:r>
    </w:p>
    <w:p w14:paraId="6358B7D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进入容器后</w:t>
      </w:r>
    </w:p>
    <w:p w14:paraId="2C73BF54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t</w:t>
      </w:r>
      <w:r>
        <w:rPr>
          <w:rFonts w:hint="default"/>
          <w:lang w:val="en-US" w:eastAsia="zh-CN"/>
        </w:rPr>
        <w:t>ail -fn 1000  logs/2024-07-13.0001.ocr_service.log</w:t>
      </w:r>
    </w:p>
    <w:p w14:paraId="3712F99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重启服务</w:t>
      </w:r>
    </w:p>
    <w:p w14:paraId="1750F3F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进入容器后</w:t>
      </w:r>
    </w:p>
    <w:p w14:paraId="2C874AC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ps -ef | grep run</w:t>
      </w:r>
    </w:p>
    <w:p w14:paraId="67EB2FD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57225"/>
            <wp:effectExtent l="0" t="0" r="5715" b="317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92B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kill -9 [pid]</w:t>
      </w:r>
    </w:p>
    <w:p w14:paraId="659D02B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python dev_run &amp;</w:t>
      </w:r>
    </w:p>
    <w:p w14:paraId="1937435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1.2.5安装Ocr集群</w:t>
      </w:r>
    </w:p>
    <w:p w14:paraId="196E84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参考如下文档安装OCR集群， 1.2.4可以不用执行</w:t>
      </w:r>
    </w:p>
    <w:p w14:paraId="4580BA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65.25pt;width:72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2">
            <o:LockedField>false</o:LockedField>
          </o:OLEObject>
        </w:object>
      </w:r>
    </w:p>
    <w:p w14:paraId="0AEF51D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1.2.6 MiniCPM 安装</w:t>
      </w:r>
    </w:p>
    <w:p w14:paraId="54567064">
      <w:pPr>
        <w:numPr>
          <w:ilvl w:val="0"/>
          <w:numId w:val="0"/>
        </w:numPr>
        <w:ind w:firstLine="280" w:firstLineChars="1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1.解压安装包：</w:t>
      </w:r>
    </w:p>
    <w:p w14:paraId="24F8AE05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tar -xzvf minicpm.tar.gz</w:t>
      </w:r>
    </w:p>
    <w:p w14:paraId="4D17686A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cd minicpm</w:t>
      </w:r>
    </w:p>
    <w:p w14:paraId="6C0BA471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7F8529AB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2.确保已经安装了Docker、NVIDIA Container Toolkit（若未安装，移步至llm大模型《安装说明.MD》安装）</w:t>
      </w:r>
    </w:p>
    <w:p w14:paraId="761830E6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70C6DE34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3.导入镜像</w:t>
      </w:r>
    </w:p>
    <w:p w14:paraId="0A1A758C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docker load -i ./minicpm-image.tar</w:t>
      </w:r>
    </w:p>
    <w:p w14:paraId="1CDFF08D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1CE5E3CB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4.创建容器</w:t>
      </w:r>
    </w:p>
    <w:p w14:paraId="23459C08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docker run -it --gpus all -v /home/hy/workspace/MiniCPM-V-2_6:/mnt/MiniCPM-V-2_6 --name minicpm -p 8050:8050  -e API_KEY=asd123 -e GPU_MEMORY_UTILIZATION=1 -e PORT=8050 -e MAX_MODEL_LEN=2048 --ipc=host minicpm-image</w:t>
      </w:r>
    </w:p>
    <w:p w14:paraId="73F37C0C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04E3F35E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ab/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注意：/home/hy/workspace/MiniCPM-V-2_6为解压后模型路径，根据安装目录调整,命令输入后模型自动运行，关闭窗口即可</w:t>
      </w:r>
    </w:p>
    <w:p w14:paraId="3A89EE01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62ABF899">
      <w:pPr>
        <w:numPr>
          <w:ilvl w:val="0"/>
          <w:numId w:val="0"/>
        </w:num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停止minicpm命令:docker stop minicpm</w:t>
      </w:r>
    </w:p>
    <w:p w14:paraId="23B60736">
      <w:pPr>
        <w:numPr>
          <w:ilvl w:val="0"/>
          <w:numId w:val="0"/>
        </w:num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运行minicpm命令:docker start minicpm</w:t>
      </w:r>
    </w:p>
    <w:p w14:paraId="3FB4BE02">
      <w:pPr>
        <w:numPr>
          <w:ilvl w:val="0"/>
          <w:numId w:val="0"/>
        </w:numPr>
        <w:rPr>
          <w:rFonts w:hint="default" w:ascii="宋体" w:hAnsi="宋体" w:eastAsia="宋体" w:cs="宋体"/>
          <w:sz w:val="28"/>
          <w:szCs w:val="28"/>
          <w:lang w:val="en-US" w:eastAsia="zh-CN"/>
        </w:rPr>
      </w:pPr>
    </w:p>
    <w:p w14:paraId="286C77F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1.2.7 大模型升级配置</w:t>
      </w:r>
    </w:p>
    <w:p w14:paraId="05525116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将prompt_config.py拷贝至llm_install</w:t>
      </w:r>
    </w:p>
    <w:p w14:paraId="435FA79D">
      <w:pPr>
        <w:ind w:firstLine="42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/Langchain-Chatchat/configs目录下，最好先备份一下现网的prompt_config.py</w:t>
      </w:r>
    </w:p>
    <w:p w14:paraId="74D84E4E">
      <w:pPr>
        <w:ind w:firstLine="42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然后重启大模型</w:t>
      </w:r>
    </w:p>
    <w:p w14:paraId="12E6AFEC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$ cd llm_install</w:t>
      </w:r>
    </w:p>
    <w:p w14:paraId="46BC2927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$ docker compose stop </w:t>
      </w:r>
    </w:p>
    <w:p w14:paraId="46103C2E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$ docker compose start</w:t>
      </w:r>
    </w:p>
    <w:p w14:paraId="2DFF9C7C"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待容器启动成功后， 进入容器启动large_doc_summarize</w:t>
      </w:r>
    </w:p>
    <w:p w14:paraId="5C122698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进入容器：</w:t>
      </w:r>
    </w:p>
    <w:p w14:paraId="3D429D6A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$ docker exec -it [containerId] bash</w:t>
      </w:r>
    </w:p>
    <w:p w14:paraId="6D52F461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在容器中执行</w:t>
      </w:r>
    </w:p>
    <w:p w14:paraId="0BCCBF5A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# cd large_doc_summarize/bin</w:t>
      </w:r>
    </w:p>
    <w:p w14:paraId="30E1155F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# nohup ./start.sh &amp;</w:t>
      </w:r>
    </w:p>
    <w:p w14:paraId="2329EC93">
      <w:pPr>
        <w:numPr>
          <w:ilvl w:val="0"/>
          <w:numId w:val="0"/>
        </w:numPr>
        <w:rPr>
          <w:rFonts w:hint="default" w:ascii="宋体" w:hAnsi="宋体" w:cs="宋体"/>
          <w:sz w:val="28"/>
          <w:szCs w:val="28"/>
          <w:lang w:val="en-US" w:eastAsia="zh-CN"/>
        </w:rPr>
      </w:pPr>
    </w:p>
    <w:p w14:paraId="52754305">
      <w:pPr>
        <w:rPr>
          <w:rFonts w:hint="eastAsia"/>
        </w:rPr>
      </w:pPr>
    </w:p>
    <w:p w14:paraId="21615E26">
      <w:pPr>
        <w:pStyle w:val="2"/>
        <w:rPr>
          <w:rFonts w:hint="eastAsia"/>
        </w:rPr>
      </w:pPr>
      <w:r>
        <w:rPr>
          <w:rFonts w:hint="eastAsia"/>
        </w:rPr>
        <w:t>2 ES安装</w:t>
      </w:r>
    </w:p>
    <w:p w14:paraId="14230E6C">
      <w:pPr>
        <w:rPr>
          <w:rFonts w:hint="eastAsia" w:ascii="宋体" w:hAnsi="宋体" w:cs="宋体"/>
          <w:szCs w:val="28"/>
        </w:rPr>
      </w:pPr>
      <w:r>
        <w:rPr>
          <w:rFonts w:hint="eastAsia"/>
        </w:rPr>
        <w:t>参考以下文档的2.1.2 章节进行</w:t>
      </w:r>
      <w:r>
        <w:rPr>
          <w:rFonts w:hint="eastAsia" w:ascii="宋体" w:hAnsi="宋体" w:cs="宋体"/>
          <w:szCs w:val="28"/>
        </w:rPr>
        <w:t>Elasticsearch 7.x的安装</w:t>
      </w:r>
    </w:p>
    <w:p w14:paraId="57B71476">
      <w:pPr>
        <w:rPr>
          <w:rFonts w:hint="eastAsia" w:ascii="宋体" w:hAnsi="宋体" w:eastAsia="宋体" w:cs="宋体"/>
          <w:szCs w:val="28"/>
          <w:lang w:eastAsia="zh-CN"/>
        </w:rPr>
      </w:pPr>
      <w:r>
        <w:rPr>
          <w:rFonts w:hint="eastAsia" w:ascii="宋体" w:hAnsi="宋体" w:eastAsia="宋体" w:cs="宋体"/>
          <w:szCs w:val="28"/>
          <w:lang w:eastAsia="zh-CN"/>
        </w:rPr>
        <w:object>
          <v:shape id="_x0000_i1027" o:spt="75" type="#_x0000_t75" style="height:65.25pt;width:72.2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14">
            <o:LockedField>false</o:LockedField>
          </o:OLEObject>
        </w:object>
      </w:r>
    </w:p>
    <w:p w14:paraId="38512D52">
      <w:pPr>
        <w:rPr>
          <w:rFonts w:hint="default" w:ascii="宋体" w:hAnsi="宋体" w:eastAsia="宋体" w:cs="宋体"/>
          <w:szCs w:val="28"/>
          <w:lang w:val="en-US" w:eastAsia="zh-CN"/>
        </w:rPr>
      </w:pPr>
      <w:r>
        <w:rPr>
          <w:rFonts w:hint="eastAsia" w:ascii="宋体" w:hAnsi="宋体" w:cs="宋体"/>
          <w:szCs w:val="28"/>
          <w:lang w:val="en-US" w:eastAsia="zh-CN"/>
        </w:rPr>
        <w:t>注意：如果现网的业务服务器配置较低， 可以将</w:t>
      </w:r>
      <w:r>
        <w:rPr>
          <w:rFonts w:hint="eastAsia" w:ascii="宋体" w:hAnsi="宋体" w:cs="宋体"/>
          <w:szCs w:val="28"/>
        </w:rPr>
        <w:t>Elasticsearch</w:t>
      </w:r>
      <w:r>
        <w:rPr>
          <w:rFonts w:hint="eastAsia" w:ascii="宋体" w:hAnsi="宋体" w:cs="宋体"/>
          <w:szCs w:val="28"/>
          <w:lang w:val="en-US" w:eastAsia="zh-CN"/>
        </w:rPr>
        <w:t>安装到AI服务器上， 将setup_in目录拷贝到AI服务器上， 按照上述文档进行按照即可。</w:t>
      </w:r>
    </w:p>
    <w:p w14:paraId="011B95BF">
      <w:pPr>
        <w:rPr>
          <w:rFonts w:hint="eastAsia" w:ascii="宋体" w:hAnsi="宋体" w:eastAsia="宋体" w:cs="宋体"/>
          <w:szCs w:val="28"/>
          <w:lang w:eastAsia="zh-CN"/>
        </w:rPr>
      </w:pPr>
    </w:p>
    <w:p w14:paraId="42C47734"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业务</w:t>
      </w:r>
      <w:r>
        <w:rPr>
          <w:rFonts w:hint="eastAsia"/>
        </w:rPr>
        <w:t>安装</w:t>
      </w:r>
    </w:p>
    <w:p w14:paraId="07CF9C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目前法官AI助手的业务包暂时未打包至业务全量包， 需要单独将安装脚本和安装包拷贝到相应的目录下</w:t>
      </w:r>
    </w:p>
    <w:p w14:paraId="46C35478">
      <w:r>
        <w:drawing>
          <wp:inline distT="0" distB="0" distL="114300" distR="114300">
            <wp:extent cx="4632325" cy="1917700"/>
            <wp:effectExtent l="0" t="0" r="3175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32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29B0">
      <w:pPr>
        <w:rPr>
          <w:rFonts w:hint="default" w:eastAsia="宋体"/>
          <w:lang w:val="en-US" w:eastAsia="zh-CN"/>
        </w:rPr>
      </w:pPr>
    </w:p>
    <w:p w14:paraId="5FDF2F13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最新的包中， 已经将法官AI助手的业务包打包进</w:t>
      </w:r>
      <w:r>
        <w:rPr>
          <w:rFonts w:hint="eastAsia" w:ascii="宋体" w:hAnsi="宋体" w:cs="宋体"/>
          <w:szCs w:val="28"/>
          <w:lang w:val="en-US" w:eastAsia="zh-CN"/>
        </w:rPr>
        <w:t>setup_in全量包中</w:t>
      </w:r>
    </w:p>
    <w:p w14:paraId="6E01917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安装</w:t>
      </w:r>
    </w:p>
    <w:p w14:paraId="1ACA6A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由于法官AI助手不是庭审标配产品， 不支持一键安装。</w:t>
      </w:r>
    </w:p>
    <w:p w14:paraId="27E3BA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/home/setup_in/02_install_business/package/judge-ai-service_* /home/setup_in/02_install_business</w:t>
      </w:r>
    </w:p>
    <w:p w14:paraId="36D1582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$cp /home/setup_in/02_install_business/package/judge-ai-vue_* /home/setup_in/02_install_business</w:t>
      </w:r>
    </w:p>
    <w:p w14:paraId="525F9F4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$./24_installJudgeAIService.sh</w:t>
      </w:r>
    </w:p>
    <w:p w14:paraId="0420237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$./25_installJudgeAIVue.sh</w:t>
      </w:r>
    </w:p>
    <w:p w14:paraId="016B9C6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更新</w:t>
      </w:r>
    </w:p>
    <w:p w14:paraId="284E4D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$./24_updateJudgeAIService.sh</w:t>
      </w:r>
    </w:p>
    <w:p w14:paraId="353437A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$./25_updateJudgeAIVue.sh</w:t>
      </w:r>
    </w:p>
    <w:p w14:paraId="1B80A91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 修改nginx配置</w:t>
      </w:r>
    </w:p>
    <w:p w14:paraId="1683642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将下面nginx.conf的配置追加至现网的nginx配置中，新增86端口</w:t>
      </w:r>
    </w:p>
    <w:p w14:paraId="170D3E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5.25pt;width:72.2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7">
            <o:LockedField>false</o:LockedField>
          </o:OLEObject>
        </w:object>
      </w:r>
    </w:p>
    <w:p w14:paraId="2C862B26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切换到rtpuser用户， 在用户目录下创建  如下目录</w:t>
      </w:r>
    </w:p>
    <w:p w14:paraId="51A5A2B4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judge-ai-files/images</w:t>
      </w:r>
    </w:p>
    <w:p w14:paraId="696DB88B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judge-ai-soft</w:t>
      </w:r>
    </w:p>
    <w:p w14:paraId="1DAEFA5A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$ su - rtpuser</w:t>
      </w:r>
    </w:p>
    <w:p w14:paraId="05AD2B3D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$ mkdir -p judge-ai-files/images</w:t>
      </w:r>
    </w:p>
    <w:p w14:paraId="459E6DA3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$ mkdir -p 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judge-ai-soft</w:t>
      </w:r>
    </w:p>
    <w:p w14:paraId="5211B687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1DD7D916">
      <w:pPr>
        <w:numPr>
          <w:ilvl w:val="0"/>
          <w:numId w:val="0"/>
        </w:numPr>
        <w:ind w:firstLine="840" w:firstLineChars="300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 w14:paraId="6E4686AA">
      <w:pPr>
        <w:rPr>
          <w:rFonts w:hint="default"/>
          <w:lang w:val="en-US" w:eastAsia="zh-CN"/>
        </w:rPr>
      </w:pPr>
    </w:p>
    <w:p w14:paraId="04DEE0D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 业务配置</w:t>
      </w:r>
    </w:p>
    <w:p w14:paraId="777670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访问hymonitor页面， 对法官AI服务进行配置</w:t>
      </w:r>
    </w:p>
    <w:p w14:paraId="4656CF95">
      <w:r>
        <w:drawing>
          <wp:inline distT="0" distB="0" distL="114300" distR="114300">
            <wp:extent cx="5273040" cy="2790190"/>
            <wp:effectExtent l="0" t="0" r="3810" b="381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A5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主要配置说明如下：</w:t>
      </w:r>
    </w:p>
    <w:p w14:paraId="108D840F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redisHost</w:t>
      </w:r>
      <w:r>
        <w:rPr>
          <w:rFonts w:hint="eastAsia"/>
          <w:lang w:val="en-US" w:eastAsia="zh-CN"/>
        </w:rPr>
        <w:t>：redis的IP</w:t>
      </w:r>
    </w:p>
    <w:p w14:paraId="1A3B2ADA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redisPort</w:t>
      </w:r>
      <w:r>
        <w:rPr>
          <w:rFonts w:hint="eastAsia"/>
          <w:lang w:val="en-US" w:eastAsia="zh-CN"/>
        </w:rPr>
        <w:t>：redis的端口</w:t>
      </w:r>
    </w:p>
    <w:p w14:paraId="13989466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redisPassword</w:t>
      </w:r>
      <w:r>
        <w:rPr>
          <w:rFonts w:hint="eastAsia"/>
          <w:lang w:val="en-US" w:eastAsia="zh-CN"/>
        </w:rPr>
        <w:t>：redis密码</w:t>
      </w:r>
    </w:p>
    <w:p w14:paraId="5E2C45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rtpAddress：庭审系统接口地址</w:t>
      </w:r>
    </w:p>
    <w:p w14:paraId="67D5CE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rtpFilesVisitUrl：文件访问地址前缀</w:t>
      </w:r>
    </w:p>
    <w:p w14:paraId="4E4F88FC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fileWebAddress</w:t>
      </w:r>
      <w:r>
        <w:rPr>
          <w:rFonts w:hint="eastAsia"/>
          <w:lang w:val="en-US" w:eastAsia="zh-CN"/>
        </w:rPr>
        <w:t>：文件服务地址</w:t>
      </w:r>
    </w:p>
    <w:p w14:paraId="394662E7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fileWebUser</w:t>
      </w:r>
      <w:r>
        <w:rPr>
          <w:rFonts w:hint="eastAsia"/>
          <w:lang w:val="en-US" w:eastAsia="zh-CN"/>
        </w:rPr>
        <w:t>：用户</w:t>
      </w:r>
    </w:p>
    <w:p w14:paraId="6C3DF9AE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fileWebPassword</w:t>
      </w:r>
      <w:r>
        <w:rPr>
          <w:rFonts w:hint="eastAsia"/>
          <w:lang w:val="en-US" w:eastAsia="zh-CN"/>
        </w:rPr>
        <w:t>：密码</w:t>
      </w:r>
    </w:p>
    <w:p w14:paraId="1D550481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esAddresses</w:t>
      </w:r>
      <w:r>
        <w:rPr>
          <w:rFonts w:hint="eastAsia"/>
          <w:lang w:val="en-US" w:eastAsia="zh-CN"/>
        </w:rPr>
        <w:t>：Elasticsearch访问地址</w:t>
      </w:r>
    </w:p>
    <w:p w14:paraId="585947CF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zkAddress</w:t>
      </w:r>
      <w:r>
        <w:rPr>
          <w:rFonts w:hint="eastAsia"/>
          <w:lang w:val="en-US" w:eastAsia="zh-CN"/>
        </w:rPr>
        <w:t>：zookeeper地址</w:t>
      </w:r>
    </w:p>
    <w:p w14:paraId="461DFA98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ocrUrl</w:t>
      </w:r>
      <w:r>
        <w:rPr>
          <w:rFonts w:hint="eastAsia"/>
          <w:lang w:val="en-US" w:eastAsia="zh-CN"/>
        </w:rPr>
        <w:t>：OCR地址</w:t>
      </w:r>
    </w:p>
    <w:p w14:paraId="0F41614E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chatAddress</w:t>
      </w:r>
      <w:r>
        <w:rPr>
          <w:rFonts w:hint="eastAsia"/>
          <w:lang w:val="en-US" w:eastAsia="zh-CN"/>
        </w:rPr>
        <w:t>：大模型访问地址</w:t>
      </w:r>
    </w:p>
    <w:p w14:paraId="590F267E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judgmentUrl</w:t>
      </w:r>
      <w:r>
        <w:rPr>
          <w:rFonts w:hint="eastAsia"/>
          <w:lang w:val="en-US" w:eastAsia="zh-CN"/>
        </w:rPr>
        <w:t>：审判文书访问地址， 和业务地址的IP和端口相同</w:t>
      </w:r>
    </w:p>
    <w:p w14:paraId="23EFF4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summarizeUploadUrl</w:t>
      </w:r>
    </w:p>
    <w:p w14:paraId="59FFDA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summarizeUrl</w:t>
      </w:r>
    </w:p>
    <w:p w14:paraId="123CAE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上述两个配置的IP与大模型访问地址的IP相同。</w:t>
      </w:r>
    </w:p>
    <w:p w14:paraId="3893585D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syncJobUrl</w:t>
      </w:r>
      <w:r>
        <w:rPr>
          <w:rFonts w:hint="eastAsia"/>
          <w:lang w:val="en-US" w:eastAsia="zh-CN"/>
        </w:rPr>
        <w:t>：syncDataJob的服务地址， 用于现网的卷宗同步</w:t>
      </w:r>
    </w:p>
    <w:p w14:paraId="337EE614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caseSyncCron</w:t>
      </w:r>
      <w:r>
        <w:rPr>
          <w:rFonts w:hint="eastAsia"/>
          <w:lang w:val="en-US" w:eastAsia="zh-CN"/>
        </w:rPr>
        <w:t>： 案件同步时间， 会同步庭审系统中的案件</w:t>
      </w:r>
    </w:p>
    <w:p w14:paraId="4B307628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mergeImage</w:t>
      </w:r>
      <w:r>
        <w:rPr>
          <w:rFonts w:hint="eastAsia"/>
          <w:lang w:val="en-US" w:eastAsia="zh-CN"/>
        </w:rPr>
        <w:t>：是否合并图片，默认为0， 如需开启， 设置成1</w:t>
      </w:r>
    </w:p>
    <w:p w14:paraId="4B4B0A63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mergePdf</w:t>
      </w:r>
      <w:r>
        <w:rPr>
          <w:rFonts w:hint="eastAsia"/>
          <w:lang w:val="en-US" w:eastAsia="zh-CN"/>
        </w:rPr>
        <w:t>：是否合并PDF，默认为0， 如需开启， 设置成1</w:t>
      </w:r>
    </w:p>
    <w:p w14:paraId="31DC5CF9">
      <w:pPr>
        <w:rPr>
          <w:rFonts w:hint="eastAsia"/>
          <w:lang w:val="en-US" w:eastAsia="zh-CN"/>
        </w:rPr>
      </w:pPr>
    </w:p>
    <w:p w14:paraId="7A32156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参考的配置文件如下：</w:t>
      </w:r>
    </w:p>
    <w:p w14:paraId="141402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65.25pt;width:72.2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0">
            <o:LockedField>false</o:LockedField>
          </o:OLEObject>
        </w:object>
      </w:r>
    </w:p>
    <w:p w14:paraId="16EB6DA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验证</w:t>
      </w:r>
    </w:p>
    <w:p w14:paraId="4D7492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访问http://Ip:86</w:t>
      </w:r>
    </w:p>
    <w:p w14:paraId="14BDEC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"http://192.168.1.176:86/"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http://192.168.1.176:86/</w:t>
      </w:r>
      <w:r>
        <w:rPr>
          <w:rFonts w:hint="eastAsia"/>
          <w:lang w:val="en-US" w:eastAsia="zh-CN"/>
        </w:rPr>
        <w:fldChar w:fldCharType="end"/>
      </w:r>
    </w:p>
    <w:p w14:paraId="49ED251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使用庭审系统的账号即可登录</w:t>
      </w:r>
    </w:p>
    <w:p w14:paraId="188BA23D">
      <w:pPr>
        <w:rPr>
          <w:rFonts w:hint="default"/>
          <w:lang w:val="en-US" w:eastAsia="zh-CN"/>
        </w:rPr>
      </w:pPr>
    </w:p>
    <w:p w14:paraId="6BA50343">
      <w:pPr>
        <w:tabs>
          <w:tab w:val="left" w:pos="3478"/>
        </w:tabs>
        <w:bidi w:val="0"/>
        <w:jc w:val="left"/>
        <w:rPr>
          <w:rFonts w:hint="default" w:eastAsia="宋体" w:asciiTheme="minorHAnsi" w:hAnsiTheme="minorHAnsi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ab/>
      </w:r>
    </w:p>
    <w:p w14:paraId="411AF732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4导入数据</w:t>
      </w:r>
    </w:p>
    <w:p w14:paraId="620A4B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访问http://Ip:86</w:t>
      </w:r>
    </w:p>
    <w:p w14:paraId="51585E5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导入判决书</w:t>
      </w:r>
    </w:p>
    <w:p w14:paraId="05B052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数据源：</w:t>
      </w:r>
    </w:p>
    <w:p w14:paraId="771395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http://192.168.1.9/svn/product_manager/Version/45.法官AI助手/JAI_V100R001C01/04 开发/转测归档/B01/业务/初始化数据</w:t>
      </w:r>
    </w:p>
    <w:p w14:paraId="1C770B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在业务服务上</w:t>
      </w:r>
    </w:p>
    <w:p w14:paraId="4A48B4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su - rtpuser</w:t>
      </w:r>
    </w:p>
    <w:p w14:paraId="4499DE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mkdir judgement</w:t>
      </w:r>
    </w:p>
    <w:p w14:paraId="0AEC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将judgement.zip解压至/home/rtpuser/judgement</w:t>
      </w:r>
    </w:p>
    <w:p w14:paraId="2EB0B6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820670"/>
            <wp:effectExtent l="0" t="0" r="2540" b="508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8994">
      <w:pPr>
        <w:rPr>
          <w:rFonts w:hint="default"/>
          <w:lang w:val="en-US" w:eastAsia="zh-CN"/>
        </w:rPr>
      </w:pPr>
    </w:p>
    <w:p w14:paraId="1C8F77B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法条维护</w:t>
      </w:r>
    </w:p>
    <w:p w14:paraId="35859CE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通过AI法官助手的系统， 将PDF法条上传至系统</w:t>
      </w:r>
    </w:p>
    <w:p w14:paraId="1083816A">
      <w:pPr>
        <w:bidi w:val="0"/>
      </w:pPr>
      <w:r>
        <w:drawing>
          <wp:inline distT="0" distB="0" distL="114300" distR="114300">
            <wp:extent cx="5270500" cy="199390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2AEC">
      <w:pPr>
        <w:bidi w:val="0"/>
      </w:pPr>
    </w:p>
    <w:p w14:paraId="27FB9E37">
      <w:pPr>
        <w:bidi w:val="0"/>
      </w:pPr>
      <w:r>
        <w:drawing>
          <wp:inline distT="0" distB="0" distL="114300" distR="114300">
            <wp:extent cx="5268595" cy="2361565"/>
            <wp:effectExtent l="0" t="0" r="1905" b="6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61C0">
      <w:pPr>
        <w:bidi w:val="0"/>
      </w:pPr>
    </w:p>
    <w:p w14:paraId="4425E0CA">
      <w:pPr>
        <w:bidi w:val="0"/>
        <w:rPr>
          <w:rFonts w:hint="default"/>
          <w:lang w:val="en-US" w:eastAsia="zh-CN"/>
        </w:rPr>
      </w:pPr>
    </w:p>
    <w:p w14:paraId="076B396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法条导入知识库</w:t>
      </w:r>
    </w:p>
    <w:p w14:paraId="6042050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如果新安装的大模型，需要将法律法条导入知识库</w:t>
      </w:r>
    </w:p>
    <w:p w14:paraId="75B0170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-X 'POST' \  'http://192.168.2.49:8030/v1/law/upload-law-knowledge' \  -H 'accept: application/json' \  -d ''</w:t>
      </w:r>
    </w:p>
    <w:p w14:paraId="2DD1E47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导入法条时间比较久， 使用下述接口可以查询到27个文件就说明导入成功了</w:t>
      </w:r>
    </w:p>
    <w:p w14:paraId="6550F233">
      <w:pPr>
        <w:bidi w:val="0"/>
        <w:rPr>
          <w:rFonts w:hint="eastAsia"/>
          <w:lang w:val="en-US" w:eastAsia="zh-CN"/>
        </w:rPr>
      </w:pPr>
    </w:p>
    <w:p w14:paraId="5B6CEBA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curl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-X 'GET' \  'http://192.168.2.182:7861/knowledge_base/list_files?knowledge_base_name=lawItem' \  -H 'accept: application/json'</w:t>
      </w:r>
    </w:p>
    <w:p w14:paraId="770C3252">
      <w:pPr>
        <w:bidi w:val="0"/>
        <w:rPr>
          <w:rFonts w:hint="default"/>
          <w:lang w:val="en-US" w:eastAsia="zh-CN"/>
        </w:rPr>
      </w:pPr>
    </w:p>
    <w:p w14:paraId="42B2C534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25CB57"/>
    <w:multiLevelType w:val="singleLevel"/>
    <w:tmpl w:val="8F25CB57"/>
    <w:lvl w:ilvl="0" w:tentative="0">
      <w:start w:val="2"/>
      <w:numFmt w:val="decimal"/>
      <w:suff w:val="space"/>
      <w:lvlText w:val="%1."/>
      <w:lvlJc w:val="left"/>
      <w:pPr>
        <w:ind w:left="63" w:leftChars="0" w:firstLine="0" w:firstLineChars="0"/>
      </w:pPr>
    </w:lvl>
  </w:abstractNum>
  <w:abstractNum w:abstractNumId="1">
    <w:nsid w:val="8FB84F4A"/>
    <w:multiLevelType w:val="multilevel"/>
    <w:tmpl w:val="8FB84F4A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>
    <w:nsid w:val="FAEC9480"/>
    <w:multiLevelType w:val="singleLevel"/>
    <w:tmpl w:val="FAEC9480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3E01265F"/>
    <w:multiLevelType w:val="singleLevel"/>
    <w:tmpl w:val="3E01265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ZmJmYTg3MDFkOWY4NmJjN2EzNTFmMDgyOTU2M2QwN2YifQ=="/>
  </w:docVars>
  <w:rsids>
    <w:rsidRoot w:val="466C0000"/>
    <w:rsid w:val="000B2967"/>
    <w:rsid w:val="000D41B9"/>
    <w:rsid w:val="000F5C88"/>
    <w:rsid w:val="001C4FDC"/>
    <w:rsid w:val="00276706"/>
    <w:rsid w:val="002F3383"/>
    <w:rsid w:val="002F4815"/>
    <w:rsid w:val="00326F1F"/>
    <w:rsid w:val="00327C5B"/>
    <w:rsid w:val="003A6EDC"/>
    <w:rsid w:val="003D62E1"/>
    <w:rsid w:val="004875F4"/>
    <w:rsid w:val="00501BB9"/>
    <w:rsid w:val="005539A0"/>
    <w:rsid w:val="00584062"/>
    <w:rsid w:val="005D226B"/>
    <w:rsid w:val="006331C7"/>
    <w:rsid w:val="006B2691"/>
    <w:rsid w:val="00762951"/>
    <w:rsid w:val="00772886"/>
    <w:rsid w:val="00814C3D"/>
    <w:rsid w:val="00837B82"/>
    <w:rsid w:val="008E1AF8"/>
    <w:rsid w:val="008F2D9C"/>
    <w:rsid w:val="00942D22"/>
    <w:rsid w:val="009735BD"/>
    <w:rsid w:val="009A18B9"/>
    <w:rsid w:val="009D6502"/>
    <w:rsid w:val="00A256D5"/>
    <w:rsid w:val="00AD6D6B"/>
    <w:rsid w:val="00C11E92"/>
    <w:rsid w:val="00C92857"/>
    <w:rsid w:val="00D858CB"/>
    <w:rsid w:val="00DF1F13"/>
    <w:rsid w:val="00E57060"/>
    <w:rsid w:val="00E63FD7"/>
    <w:rsid w:val="00FA1AB5"/>
    <w:rsid w:val="015741F5"/>
    <w:rsid w:val="01BC14ED"/>
    <w:rsid w:val="04A079A1"/>
    <w:rsid w:val="04CB5FDF"/>
    <w:rsid w:val="05B72A07"/>
    <w:rsid w:val="060602D8"/>
    <w:rsid w:val="06DA5EB6"/>
    <w:rsid w:val="07B00E2F"/>
    <w:rsid w:val="08210F7C"/>
    <w:rsid w:val="0AD36B10"/>
    <w:rsid w:val="0B094933"/>
    <w:rsid w:val="0B3476FE"/>
    <w:rsid w:val="0B63653F"/>
    <w:rsid w:val="0BF51B1A"/>
    <w:rsid w:val="0C5138FA"/>
    <w:rsid w:val="0CDE5946"/>
    <w:rsid w:val="0D312C9C"/>
    <w:rsid w:val="0DE314D8"/>
    <w:rsid w:val="0F8216A0"/>
    <w:rsid w:val="147A532B"/>
    <w:rsid w:val="15DC4780"/>
    <w:rsid w:val="19467ED2"/>
    <w:rsid w:val="195E521C"/>
    <w:rsid w:val="1D4C2036"/>
    <w:rsid w:val="1D9E02DC"/>
    <w:rsid w:val="1DB7139E"/>
    <w:rsid w:val="1DDF740E"/>
    <w:rsid w:val="207F6EB1"/>
    <w:rsid w:val="21AA2C98"/>
    <w:rsid w:val="23405992"/>
    <w:rsid w:val="265E01F1"/>
    <w:rsid w:val="26942845"/>
    <w:rsid w:val="272B343F"/>
    <w:rsid w:val="27B3483A"/>
    <w:rsid w:val="290E3C6C"/>
    <w:rsid w:val="293146FB"/>
    <w:rsid w:val="2944442E"/>
    <w:rsid w:val="297052AC"/>
    <w:rsid w:val="2BC730F4"/>
    <w:rsid w:val="2CCF7332"/>
    <w:rsid w:val="2D340315"/>
    <w:rsid w:val="2F4B1946"/>
    <w:rsid w:val="2F7174DB"/>
    <w:rsid w:val="2FBE480E"/>
    <w:rsid w:val="31E820EA"/>
    <w:rsid w:val="3307027A"/>
    <w:rsid w:val="334D0383"/>
    <w:rsid w:val="33863895"/>
    <w:rsid w:val="340F5AF6"/>
    <w:rsid w:val="34800F23"/>
    <w:rsid w:val="353C78A5"/>
    <w:rsid w:val="3684310A"/>
    <w:rsid w:val="37411FAD"/>
    <w:rsid w:val="377B12CE"/>
    <w:rsid w:val="37C22ED7"/>
    <w:rsid w:val="39A86313"/>
    <w:rsid w:val="3A4F5F3E"/>
    <w:rsid w:val="3A960F1D"/>
    <w:rsid w:val="3AB26D1E"/>
    <w:rsid w:val="3B47390A"/>
    <w:rsid w:val="3C3E056C"/>
    <w:rsid w:val="3D644FD1"/>
    <w:rsid w:val="3D81721D"/>
    <w:rsid w:val="3E5F5A6D"/>
    <w:rsid w:val="41FF493E"/>
    <w:rsid w:val="44E73A68"/>
    <w:rsid w:val="44F16CFA"/>
    <w:rsid w:val="44F766D6"/>
    <w:rsid w:val="45DD7344"/>
    <w:rsid w:val="466C0000"/>
    <w:rsid w:val="48CC2555"/>
    <w:rsid w:val="48DD246C"/>
    <w:rsid w:val="49F91E19"/>
    <w:rsid w:val="4B2F438B"/>
    <w:rsid w:val="4BB33947"/>
    <w:rsid w:val="4C0335C9"/>
    <w:rsid w:val="4C9C6473"/>
    <w:rsid w:val="4D3C0866"/>
    <w:rsid w:val="4D534390"/>
    <w:rsid w:val="4D7E765F"/>
    <w:rsid w:val="4E7F7A2B"/>
    <w:rsid w:val="50513F88"/>
    <w:rsid w:val="513300FE"/>
    <w:rsid w:val="51402443"/>
    <w:rsid w:val="527F65EF"/>
    <w:rsid w:val="52D715BF"/>
    <w:rsid w:val="53034162"/>
    <w:rsid w:val="54877662"/>
    <w:rsid w:val="554051FA"/>
    <w:rsid w:val="556B0281"/>
    <w:rsid w:val="56155C36"/>
    <w:rsid w:val="58DC3983"/>
    <w:rsid w:val="5A491606"/>
    <w:rsid w:val="5A7A6A9B"/>
    <w:rsid w:val="5AD7533E"/>
    <w:rsid w:val="5B860DDB"/>
    <w:rsid w:val="5D1250A3"/>
    <w:rsid w:val="5DDD62C4"/>
    <w:rsid w:val="5EBC7AB0"/>
    <w:rsid w:val="5EEA68A5"/>
    <w:rsid w:val="5F103E8F"/>
    <w:rsid w:val="5FEA08F0"/>
    <w:rsid w:val="60D1764E"/>
    <w:rsid w:val="61CB22EF"/>
    <w:rsid w:val="623137E2"/>
    <w:rsid w:val="650A2A41"/>
    <w:rsid w:val="65C15EE3"/>
    <w:rsid w:val="66C13D09"/>
    <w:rsid w:val="67C73559"/>
    <w:rsid w:val="68E255B8"/>
    <w:rsid w:val="68F87A47"/>
    <w:rsid w:val="69045DEB"/>
    <w:rsid w:val="69735746"/>
    <w:rsid w:val="6B4F1FC6"/>
    <w:rsid w:val="6DAF38E6"/>
    <w:rsid w:val="6FFD1F3B"/>
    <w:rsid w:val="70DF7B65"/>
    <w:rsid w:val="73216213"/>
    <w:rsid w:val="7473177A"/>
    <w:rsid w:val="7615092E"/>
    <w:rsid w:val="77C46274"/>
    <w:rsid w:val="7A215EF6"/>
    <w:rsid w:val="7A8B630E"/>
    <w:rsid w:val="7BC6662D"/>
    <w:rsid w:val="7BF87D2D"/>
    <w:rsid w:val="7C09018C"/>
    <w:rsid w:val="7CFF11A9"/>
    <w:rsid w:val="7E6B270E"/>
    <w:rsid w:val="7EBB76F6"/>
    <w:rsid w:val="7FB1091F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HAnsi" w:hAnsiTheme="minorHAnsi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4"/>
    <w:qFormat/>
    <w:uiPriority w:val="0"/>
    <w:rPr>
      <w:sz w:val="18"/>
      <w:szCs w:val="18"/>
    </w:rPr>
  </w:style>
  <w:style w:type="paragraph" w:styleId="6">
    <w:name w:val="footer"/>
    <w:basedOn w:val="1"/>
    <w:link w:val="1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  <w:style w:type="character" w:customStyle="1" w:styleId="12">
    <w:name w:val="页眉 Char"/>
    <w:basedOn w:val="10"/>
    <w:link w:val="7"/>
    <w:qFormat/>
    <w:uiPriority w:val="0"/>
    <w:rPr>
      <w:rFonts w:eastAsia="宋体"/>
      <w:kern w:val="2"/>
      <w:sz w:val="18"/>
      <w:szCs w:val="18"/>
    </w:rPr>
  </w:style>
  <w:style w:type="character" w:customStyle="1" w:styleId="13">
    <w:name w:val="页脚 Char"/>
    <w:basedOn w:val="10"/>
    <w:link w:val="6"/>
    <w:qFormat/>
    <w:uiPriority w:val="0"/>
    <w:rPr>
      <w:rFonts w:eastAsia="宋体"/>
      <w:kern w:val="2"/>
      <w:sz w:val="18"/>
      <w:szCs w:val="18"/>
    </w:rPr>
  </w:style>
  <w:style w:type="character" w:customStyle="1" w:styleId="14">
    <w:name w:val="批注框文本 Char"/>
    <w:basedOn w:val="10"/>
    <w:link w:val="5"/>
    <w:qFormat/>
    <w:uiPriority w:val="0"/>
    <w:rPr>
      <w:rFonts w:eastAsia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package" Target="embeddings/Document1.docx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emf"/><Relationship Id="rId20" Type="http://schemas.openxmlformats.org/officeDocument/2006/relationships/oleObject" Target="embeddings/oleObject4.bin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emf"/><Relationship Id="rId17" Type="http://schemas.openxmlformats.org/officeDocument/2006/relationships/oleObject" Target="embeddings/oleObject3.bin"/><Relationship Id="rId16" Type="http://schemas.openxmlformats.org/officeDocument/2006/relationships/image" Target="media/image10.png"/><Relationship Id="rId15" Type="http://schemas.openxmlformats.org/officeDocument/2006/relationships/image" Target="media/image9.emf"/><Relationship Id="rId14" Type="http://schemas.openxmlformats.org/officeDocument/2006/relationships/oleObject" Target="embeddings/oleObject2.bin"/><Relationship Id="rId13" Type="http://schemas.openxmlformats.org/officeDocument/2006/relationships/image" Target="media/image8.emf"/><Relationship Id="rId12" Type="http://schemas.openxmlformats.org/officeDocument/2006/relationships/oleObject" Target="embeddings/oleObject1.bin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1475</Words>
  <Characters>4284</Characters>
  <Lines>9</Lines>
  <Paragraphs>3</Paragraphs>
  <TotalTime>75</TotalTime>
  <ScaleCrop>false</ScaleCrop>
  <LinksUpToDate>false</LinksUpToDate>
  <CharactersWithSpaces>4655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2024-05-30T02:54:00Z</dcterms:created>
  <dc:creator>黄俊鑫</dc:creator>
  <cp:lastModifiedBy>嗯嘛</cp:lastModifiedBy>
  <dcterms:modified xsi:type="dcterms:W3CDTF">2024-11-16T09:30:13Z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4CB51F24F8094759BAE04BEAD2A1BBCD_11</vt:lpwstr>
  </property>
</Properties>
</file>